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0A0"/>
      </w:tblPr>
      <w:tblGrid>
        <w:gridCol w:w="3323"/>
        <w:gridCol w:w="3323"/>
        <w:gridCol w:w="3323"/>
      </w:tblGrid>
      <w:tr w:rsidR="003F3EE4" w:rsidRPr="002D5D69" w:rsidTr="00012DD9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F3EE4" w:rsidRPr="003F3EE4" w:rsidRDefault="008A0EC7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8A0EC7">
              <w:rPr>
                <w:rFonts w:ascii="Times New Roman" w:hAnsi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30" type="#_x0000_t75" style="position:absolute;left:0;text-align:left;margin-left:40.9pt;margin-top:7.5pt;width:62.55pt;height:72.75pt;z-index:251657216;visibility:visible">
                  <v:imagedata r:id="rId7" o:title=""/>
                </v:shape>
              </w:pic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GAGAUZIA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or. Cead</w:t>
            </w:r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r-Lunga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3F3EE4" w:rsidRPr="003F3EE4" w:rsidRDefault="003F3EE4" w:rsidP="003F3EE4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jc w:val="right"/>
              <w:rPr>
                <w:rFonts w:eastAsia="Calibri"/>
                <w:szCs w:val="24"/>
              </w:rPr>
            </w:pPr>
            <w:r w:rsidRPr="003F3EE4">
              <w:rPr>
                <w:szCs w:val="24"/>
              </w:rPr>
              <w:t>РЕСПУБЛИКА МОЛДОВА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</w:rPr>
              <w:t>ГАГАУЗИЯ (ГАГАУЗ ЕРИ)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Чадыр-Лунгский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 </w:t>
            </w: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+(373 291) 2-08-36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3F3E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 </w:t>
            </w: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F3EE4" w:rsidRPr="003F3EE4" w:rsidRDefault="008A0EC7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hyperlink r:id="rId8" w:history="1">
              <w:r w:rsidR="003F3EE4" w:rsidRPr="003F3EE4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F3EE4" w:rsidRPr="003F3EE4" w:rsidRDefault="008A0EC7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 w:rsidRPr="008A0EC7">
              <w:rPr>
                <w:rFonts w:ascii="Times New Roman" w:hAnsi="Times New Roman"/>
                <w:sz w:val="24"/>
                <w:szCs w:val="24"/>
              </w:rPr>
              <w:pict>
                <v:shape id="Рисунок 3" o:spid="_x0000_s1031" type="#_x0000_t75" style="position:absolute;left:0;text-align:left;margin-left:53.3pt;margin-top:.85pt;width:64.5pt;height:71.25pt;z-index:251658240;visibility:visible;mso-position-horizontal-relative:text;mso-position-vertical-relative:text">
                  <v:imagedata r:id="rId9" o:title=""/>
                </v:shape>
              </w:pic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RESPUBLIKASI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GAGAUZ YERI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  <w:lang w:val="en-US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Çadir</w:t>
            </w:r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br/>
              <w:t>Kasabanin</w:t>
            </w:r>
            <w:r w:rsidRPr="003F3EE4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3F3EE4" w:rsidRPr="003F3EE4" w:rsidRDefault="003F3EE4" w:rsidP="003F3EE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3F3EE4" w:rsidRPr="003F3EE4" w:rsidRDefault="003F3EE4" w:rsidP="003F3EE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F3EE4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3F3EE4" w:rsidRPr="002D5D69" w:rsidRDefault="003F3EE4" w:rsidP="003F3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F3EE4">
        <w:rPr>
          <w:rFonts w:ascii="Times New Roman" w:hAnsi="Times New Roman"/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r w:rsidRPr="003F3EE4">
        <w:rPr>
          <w:rFonts w:ascii="Times New Roman" w:hAnsi="Times New Roman"/>
          <w:b/>
          <w:sz w:val="24"/>
          <w:szCs w:val="24"/>
          <w:lang w:val="ro-RO"/>
        </w:rPr>
        <w:t>X</w:t>
      </w:r>
      <w:r w:rsidRPr="003F3EE4">
        <w:rPr>
          <w:rFonts w:ascii="Times New Roman" w:hAnsi="Times New Roman"/>
          <w:b/>
          <w:sz w:val="24"/>
          <w:szCs w:val="24"/>
        </w:rPr>
        <w:t>Х</w:t>
      </w:r>
      <w:r w:rsidRPr="003F3EE4">
        <w:rPr>
          <w:rFonts w:ascii="Times New Roman" w:hAnsi="Times New Roman"/>
          <w:b/>
          <w:sz w:val="24"/>
          <w:szCs w:val="24"/>
          <w:lang w:val="ro-RO"/>
        </w:rPr>
        <w:t xml:space="preserve"> / </w:t>
      </w:r>
      <w:r w:rsidR="002D5D69">
        <w:rPr>
          <w:rFonts w:ascii="Times New Roman" w:hAnsi="Times New Roman"/>
          <w:b/>
          <w:sz w:val="24"/>
          <w:szCs w:val="24"/>
          <w:lang w:val="en-US"/>
        </w:rPr>
        <w:t>13</w:t>
      </w:r>
    </w:p>
    <w:p w:rsidR="003F3EE4" w:rsidRPr="003F3EE4" w:rsidRDefault="003F3EE4" w:rsidP="003F3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EE4">
        <w:rPr>
          <w:rFonts w:ascii="Times New Roman" w:hAnsi="Times New Roman"/>
          <w:b/>
          <w:sz w:val="24"/>
          <w:szCs w:val="24"/>
        </w:rPr>
        <w:t>г. Чадыр-Лунга</w:t>
      </w:r>
    </w:p>
    <w:p w:rsidR="0008586C" w:rsidRPr="00141676" w:rsidRDefault="0008586C" w:rsidP="0043190D">
      <w:pPr>
        <w:spacing w:after="0" w:line="240" w:lineRule="auto"/>
        <w:ind w:firstLine="36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D5D69" w:rsidRPr="002D5D69" w:rsidRDefault="0008586C" w:rsidP="002D5D69">
      <w:pPr>
        <w:spacing w:after="0" w:line="240" w:lineRule="auto"/>
        <w:ind w:firstLine="708"/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</w:pPr>
      <w:r w:rsidRPr="002D5D6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 утверждении Положения о </w:t>
      </w:r>
      <w:r w:rsidR="002D5D69" w:rsidRPr="002D5D6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распределении </w:t>
      </w:r>
    </w:p>
    <w:p w:rsidR="002D5D69" w:rsidRPr="002D5D69" w:rsidRDefault="002D5D69" w:rsidP="002D5D69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2D5D69">
        <w:rPr>
          <w:rFonts w:ascii="Times New Roman" w:eastAsia="Times New Roman" w:hAnsi="Times New Roman"/>
          <w:bCs/>
          <w:color w:val="000000"/>
          <w:sz w:val="24"/>
          <w:szCs w:val="24"/>
        </w:rPr>
        <w:t>материальной помощи из средств местного бюджета г. Чадыр-Лунга</w:t>
      </w:r>
    </w:p>
    <w:p w:rsidR="0008586C" w:rsidRPr="00141676" w:rsidRDefault="0008586C" w:rsidP="002D5D69">
      <w:pPr>
        <w:spacing w:after="0" w:line="240" w:lineRule="auto"/>
        <w:ind w:firstLine="708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D5D69" w:rsidRPr="002D5D69" w:rsidRDefault="002D5D69" w:rsidP="002D5D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5D69">
        <w:rPr>
          <w:rFonts w:ascii="Times New Roman" w:hAnsi="Times New Roman"/>
          <w:sz w:val="24"/>
          <w:szCs w:val="24"/>
        </w:rPr>
        <w:t xml:space="preserve">В целях соблюдения принципов справедливости, прозрачности при распределении материальной помощи из средств местного бюджета, заслушав и обсудив проект Положения </w:t>
      </w:r>
      <w:r w:rsidRPr="002D5D6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 </w:t>
      </w:r>
      <w:r w:rsidRPr="002D5D69">
        <w:rPr>
          <w:rFonts w:ascii="Times New Roman" w:eastAsia="Times New Roman" w:hAnsi="Times New Roman"/>
          <w:bCs/>
          <w:color w:val="000000"/>
          <w:sz w:val="24"/>
          <w:szCs w:val="24"/>
        </w:rPr>
        <w:t>распределении материальной помощи из средств местного бюджета г. Чадыр-Лунга</w:t>
      </w:r>
      <w:r w:rsidRPr="002D5D69">
        <w:rPr>
          <w:rFonts w:ascii="Times New Roman" w:hAnsi="Times New Roman"/>
          <w:sz w:val="24"/>
          <w:szCs w:val="24"/>
        </w:rPr>
        <w:t>,</w:t>
      </w:r>
      <w:r w:rsidRPr="002D5D69">
        <w:rPr>
          <w:rFonts w:ascii="Times New Roman" w:hAnsi="Times New Roman"/>
          <w:bCs/>
          <w:color w:val="000000"/>
          <w:sz w:val="24"/>
          <w:szCs w:val="24"/>
        </w:rPr>
        <w:t xml:space="preserve"> руководствуясь</w:t>
      </w:r>
      <w:r w:rsidRPr="002D5D69">
        <w:rPr>
          <w:rFonts w:ascii="Times New Roman" w:hAnsi="Times New Roman"/>
          <w:sz w:val="24"/>
          <w:szCs w:val="24"/>
        </w:rPr>
        <w:t xml:space="preserve"> с</w:t>
      </w:r>
      <w:r w:rsidRPr="002D5D69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2D5D69">
        <w:rPr>
          <w:rFonts w:ascii="Times New Roman" w:hAnsi="Times New Roman"/>
          <w:bCs/>
          <w:sz w:val="24"/>
          <w:szCs w:val="24"/>
        </w:rPr>
        <w:t xml:space="preserve">п. </w:t>
      </w:r>
      <w:r w:rsidRPr="002D5D69">
        <w:rPr>
          <w:rFonts w:ascii="Times New Roman" w:hAnsi="Times New Roman"/>
          <w:bCs/>
          <w:sz w:val="24"/>
          <w:szCs w:val="24"/>
          <w:lang w:val="en-US"/>
        </w:rPr>
        <w:t>l</w:t>
      </w:r>
      <w:r w:rsidRPr="002D5D69">
        <w:rPr>
          <w:rFonts w:ascii="Times New Roman" w:hAnsi="Times New Roman"/>
          <w:bCs/>
          <w:sz w:val="24"/>
          <w:szCs w:val="24"/>
        </w:rPr>
        <w:t xml:space="preserve">, </w:t>
      </w:r>
      <w:r w:rsidRPr="002D5D69">
        <w:rPr>
          <w:rFonts w:ascii="Times New Roman" w:hAnsi="Times New Roman"/>
          <w:bCs/>
          <w:sz w:val="24"/>
          <w:szCs w:val="24"/>
          <w:lang w:val="en-US"/>
        </w:rPr>
        <w:t>m</w:t>
      </w:r>
      <w:r w:rsidRPr="002D5D69">
        <w:rPr>
          <w:rFonts w:ascii="Times New Roman" w:hAnsi="Times New Roman"/>
          <w:bCs/>
          <w:sz w:val="24"/>
          <w:szCs w:val="24"/>
        </w:rPr>
        <w:t xml:space="preserve"> ч.2, ст.14 Закона </w:t>
      </w:r>
      <w:r w:rsidRPr="002D5D69">
        <w:rPr>
          <w:rFonts w:ascii="Times New Roman" w:hAnsi="Times New Roman"/>
          <w:sz w:val="24"/>
          <w:szCs w:val="24"/>
        </w:rPr>
        <w:t>«О местном публичном управлении» № 436-ХVI от 28 д</w:t>
      </w:r>
      <w:r w:rsidRPr="002D5D69">
        <w:rPr>
          <w:rFonts w:ascii="Times New Roman" w:hAnsi="Times New Roman"/>
          <w:sz w:val="24"/>
          <w:szCs w:val="24"/>
        </w:rPr>
        <w:t>е</w:t>
      </w:r>
      <w:r w:rsidRPr="002D5D69">
        <w:rPr>
          <w:rFonts w:ascii="Times New Roman" w:hAnsi="Times New Roman"/>
          <w:sz w:val="24"/>
          <w:szCs w:val="24"/>
        </w:rPr>
        <w:t xml:space="preserve">кабря 2006 года, </w:t>
      </w:r>
    </w:p>
    <w:p w:rsidR="002D5D69" w:rsidRDefault="002D5D69" w:rsidP="0006615F">
      <w:pPr>
        <w:jc w:val="center"/>
        <w:rPr>
          <w:rFonts w:ascii="Tahoma" w:hAnsi="Tahoma" w:cs="Tahoma"/>
          <w:color w:val="474145"/>
          <w:sz w:val="12"/>
          <w:szCs w:val="12"/>
          <w:lang w:eastAsia="ru-RU"/>
        </w:rPr>
      </w:pPr>
    </w:p>
    <w:p w:rsidR="0008586C" w:rsidRPr="00D200EA" w:rsidRDefault="0008586C" w:rsidP="0006615F">
      <w:pPr>
        <w:jc w:val="center"/>
        <w:rPr>
          <w:rFonts w:ascii="Times New Roman" w:hAnsi="Times New Roman"/>
          <w:sz w:val="24"/>
          <w:szCs w:val="24"/>
        </w:rPr>
      </w:pPr>
      <w:r w:rsidRPr="0006615F">
        <w:rPr>
          <w:rFonts w:ascii="Tahoma" w:hAnsi="Tahoma" w:cs="Tahoma"/>
          <w:color w:val="474145"/>
          <w:sz w:val="12"/>
          <w:szCs w:val="12"/>
          <w:lang w:eastAsia="ru-RU"/>
        </w:rPr>
        <w:br/>
      </w:r>
      <w:r w:rsidRPr="00D200EA">
        <w:rPr>
          <w:rFonts w:ascii="Times New Roman" w:hAnsi="Times New Roman"/>
          <w:sz w:val="24"/>
          <w:szCs w:val="24"/>
        </w:rPr>
        <w:t>Чадыр-Лунгский Городской Совет</w:t>
      </w:r>
    </w:p>
    <w:p w:rsidR="0008586C" w:rsidRPr="00D200EA" w:rsidRDefault="0008586C" w:rsidP="0006615F">
      <w:pPr>
        <w:jc w:val="center"/>
        <w:rPr>
          <w:rFonts w:ascii="Times New Roman" w:hAnsi="Times New Roman"/>
          <w:b/>
          <w:sz w:val="24"/>
          <w:szCs w:val="24"/>
        </w:rPr>
      </w:pPr>
      <w:r w:rsidRPr="00D200EA">
        <w:rPr>
          <w:rFonts w:ascii="Times New Roman" w:hAnsi="Times New Roman"/>
          <w:b/>
          <w:sz w:val="24"/>
          <w:szCs w:val="24"/>
        </w:rPr>
        <w:t>РЕШИЛ:</w:t>
      </w:r>
    </w:p>
    <w:p w:rsidR="0008586C" w:rsidRPr="00AD3430" w:rsidRDefault="0008586C" w:rsidP="002D5D69">
      <w:pPr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D3430">
        <w:rPr>
          <w:rFonts w:ascii="Times New Roman" w:hAnsi="Times New Roman"/>
          <w:sz w:val="24"/>
          <w:szCs w:val="24"/>
          <w:lang w:eastAsia="ru-RU"/>
        </w:rPr>
        <w:t xml:space="preserve">Утвердить </w:t>
      </w:r>
      <w:r w:rsidR="003F5C92">
        <w:rPr>
          <w:rFonts w:ascii="Times New Roman" w:hAnsi="Times New Roman"/>
          <w:sz w:val="24"/>
          <w:szCs w:val="24"/>
          <w:lang w:eastAsia="ru-RU"/>
        </w:rPr>
        <w:t xml:space="preserve">Положение </w:t>
      </w:r>
      <w:bookmarkStart w:id="0" w:name="_GoBack"/>
      <w:bookmarkEnd w:id="0"/>
      <w:r w:rsidR="002D5D69" w:rsidRPr="002D5D6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 </w:t>
      </w:r>
      <w:r w:rsidR="002D5D69" w:rsidRPr="002D5D69">
        <w:rPr>
          <w:rFonts w:ascii="Times New Roman" w:eastAsia="Times New Roman" w:hAnsi="Times New Roman"/>
          <w:bCs/>
          <w:color w:val="000000"/>
          <w:sz w:val="24"/>
          <w:szCs w:val="24"/>
        </w:rPr>
        <w:t>распределении материальной помощи из средств местного бюджета г. Чадыр-Лунга</w:t>
      </w:r>
      <w:r w:rsidR="00AD3430" w:rsidRPr="00AD3430"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 w:rsidRPr="00AD3430">
        <w:rPr>
          <w:rFonts w:ascii="Times New Roman" w:hAnsi="Times New Roman"/>
          <w:sz w:val="24"/>
          <w:szCs w:val="24"/>
          <w:lang w:eastAsia="ru-RU"/>
        </w:rPr>
        <w:t xml:space="preserve"> согласно приложению.</w:t>
      </w:r>
    </w:p>
    <w:p w:rsidR="0008586C" w:rsidRPr="00AD3430" w:rsidRDefault="0008586C" w:rsidP="002D5D69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Настоящее Положение вступает в силу с </w:t>
      </w:r>
      <w:r w:rsidR="00AD3430">
        <w:rPr>
          <w:rFonts w:ascii="Times New Roman" w:hAnsi="Times New Roman"/>
          <w:sz w:val="24"/>
          <w:szCs w:val="24"/>
          <w:lang w:eastAsia="ru-RU"/>
        </w:rPr>
        <w:t xml:space="preserve">01.01.2017г. и подлежит </w:t>
      </w:r>
      <w:r w:rsidRPr="00AD3430">
        <w:rPr>
          <w:rFonts w:ascii="Times New Roman" w:hAnsi="Times New Roman"/>
          <w:sz w:val="24"/>
          <w:szCs w:val="24"/>
          <w:lang w:eastAsia="ru-RU"/>
        </w:rPr>
        <w:t>опубликовани</w:t>
      </w:r>
      <w:r w:rsidR="00AD3430">
        <w:rPr>
          <w:rFonts w:ascii="Times New Roman" w:hAnsi="Times New Roman"/>
          <w:sz w:val="24"/>
          <w:szCs w:val="24"/>
          <w:lang w:eastAsia="ru-RU"/>
        </w:rPr>
        <w:t>ю</w:t>
      </w:r>
      <w:r w:rsidRPr="00AD3430">
        <w:rPr>
          <w:rFonts w:ascii="Times New Roman" w:hAnsi="Times New Roman"/>
          <w:sz w:val="24"/>
          <w:szCs w:val="24"/>
          <w:lang w:eastAsia="ru-RU"/>
        </w:rPr>
        <w:t xml:space="preserve"> на официальном сайте г. Чадыр-Лунга </w:t>
      </w:r>
      <w:hyperlink r:id="rId10" w:history="1"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AD3430"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ceadir</w:t>
        </w:r>
        <w:r w:rsidRPr="00AD3430">
          <w:rPr>
            <w:rStyle w:val="a9"/>
            <w:rFonts w:ascii="Times New Roman" w:hAnsi="Times New Roman"/>
            <w:sz w:val="24"/>
            <w:szCs w:val="24"/>
            <w:lang w:eastAsia="ru-RU"/>
          </w:rPr>
          <w:t>-</w:t>
        </w:r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lunga</w:t>
        </w:r>
        <w:r w:rsidRPr="00AD3430"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md</w:t>
        </w:r>
      </w:hyperlink>
      <w:r w:rsidRPr="00AD343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8586C" w:rsidRDefault="0008586C" w:rsidP="00380C9B">
      <w:p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E051BA" w:rsidRDefault="00E051BA" w:rsidP="00380C9B">
      <w:p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08586C" w:rsidRPr="00133F38" w:rsidRDefault="0008586C" w:rsidP="00E051BA">
      <w:pPr>
        <w:pStyle w:val="Standard"/>
        <w:spacing w:line="480" w:lineRule="auto"/>
        <w:jc w:val="center"/>
      </w:pPr>
      <w:bookmarkStart w:id="1" w:name="__DdeLink__12_315189162"/>
      <w:r w:rsidRPr="00133F38">
        <w:t>Председатель Совета                                                                                         Наталья Новачлы</w:t>
      </w:r>
    </w:p>
    <w:p w:rsidR="0008586C" w:rsidRPr="00133F38" w:rsidRDefault="0008586C" w:rsidP="00E051BA">
      <w:pPr>
        <w:pStyle w:val="Standard"/>
        <w:spacing w:line="480" w:lineRule="auto"/>
      </w:pPr>
      <w:r w:rsidRPr="00133F38">
        <w:tab/>
        <w:t>Контрассигнует:</w:t>
      </w:r>
    </w:p>
    <w:p w:rsidR="0008586C" w:rsidRPr="00133F38" w:rsidRDefault="0008586C" w:rsidP="00E051BA">
      <w:pPr>
        <w:spacing w:line="480" w:lineRule="auto"/>
        <w:jc w:val="center"/>
        <w:rPr>
          <w:rFonts w:ascii="Times New Roman" w:hAnsi="Times New Roman"/>
        </w:rPr>
      </w:pPr>
      <w:r w:rsidRPr="00133F38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      Наталия Кристева</w:t>
      </w:r>
      <w:bookmarkEnd w:id="1"/>
    </w:p>
    <w:p w:rsidR="0008586C" w:rsidRPr="00141676" w:rsidRDefault="0008586C" w:rsidP="00133F38">
      <w:pPr>
        <w:spacing w:line="360" w:lineRule="auto"/>
        <w:jc w:val="center"/>
      </w:pPr>
    </w:p>
    <w:sectPr w:rsidR="0008586C" w:rsidRPr="00141676" w:rsidSect="00141676">
      <w:footerReference w:type="default" r:id="rId11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3CA" w:rsidRDefault="00AB53CA" w:rsidP="00141676">
      <w:pPr>
        <w:spacing w:after="0" w:line="240" w:lineRule="auto"/>
      </w:pPr>
      <w:r>
        <w:separator/>
      </w:r>
    </w:p>
  </w:endnote>
  <w:endnote w:type="continuationSeparator" w:id="1">
    <w:p w:rsidR="00AB53CA" w:rsidRDefault="00AB53CA" w:rsidP="0014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86C" w:rsidRDefault="0008586C">
    <w:pPr>
      <w:pStyle w:val="a7"/>
      <w:jc w:val="center"/>
    </w:pPr>
  </w:p>
  <w:p w:rsidR="0008586C" w:rsidRDefault="000858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3CA" w:rsidRDefault="00AB53CA" w:rsidP="00141676">
      <w:pPr>
        <w:spacing w:after="0" w:line="240" w:lineRule="auto"/>
      </w:pPr>
      <w:r>
        <w:separator/>
      </w:r>
    </w:p>
  </w:footnote>
  <w:footnote w:type="continuationSeparator" w:id="1">
    <w:p w:rsidR="00AB53CA" w:rsidRDefault="00AB53CA" w:rsidP="00141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472522C"/>
    <w:multiLevelType w:val="hybridMultilevel"/>
    <w:tmpl w:val="64C8BC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E40251"/>
    <w:multiLevelType w:val="hybridMultilevel"/>
    <w:tmpl w:val="C58E95DC"/>
    <w:lvl w:ilvl="0" w:tplc="B0924AC4">
      <w:start w:val="1"/>
      <w:numFmt w:val="decimal"/>
      <w:lvlText w:val="%1.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A81472"/>
    <w:multiLevelType w:val="hybridMultilevel"/>
    <w:tmpl w:val="3336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A00D5"/>
    <w:multiLevelType w:val="hybridMultilevel"/>
    <w:tmpl w:val="4FC48E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B72B28"/>
    <w:multiLevelType w:val="hybridMultilevel"/>
    <w:tmpl w:val="3A368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7A23FB"/>
    <w:multiLevelType w:val="hybridMultilevel"/>
    <w:tmpl w:val="E692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0A49A0"/>
    <w:multiLevelType w:val="multilevel"/>
    <w:tmpl w:val="9A1E08A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50FC0774"/>
    <w:multiLevelType w:val="hybridMultilevel"/>
    <w:tmpl w:val="35B24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1254FC"/>
    <w:multiLevelType w:val="hybridMultilevel"/>
    <w:tmpl w:val="2564B8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784595A"/>
    <w:multiLevelType w:val="hybridMultilevel"/>
    <w:tmpl w:val="1900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ADE6E63"/>
    <w:multiLevelType w:val="hybridMultilevel"/>
    <w:tmpl w:val="2886E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562C25"/>
    <w:multiLevelType w:val="hybridMultilevel"/>
    <w:tmpl w:val="A5FE6A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90D"/>
    <w:rsid w:val="000259C3"/>
    <w:rsid w:val="0006615F"/>
    <w:rsid w:val="00075153"/>
    <w:rsid w:val="0008586C"/>
    <w:rsid w:val="000D3D36"/>
    <w:rsid w:val="000F7E9E"/>
    <w:rsid w:val="00106371"/>
    <w:rsid w:val="00110128"/>
    <w:rsid w:val="00133F38"/>
    <w:rsid w:val="00141676"/>
    <w:rsid w:val="001953FE"/>
    <w:rsid w:val="00195F3D"/>
    <w:rsid w:val="001F336C"/>
    <w:rsid w:val="002107DA"/>
    <w:rsid w:val="00250866"/>
    <w:rsid w:val="00251E2A"/>
    <w:rsid w:val="0028569D"/>
    <w:rsid w:val="002A3DA6"/>
    <w:rsid w:val="002C40E0"/>
    <w:rsid w:val="002C7B2B"/>
    <w:rsid w:val="002D5163"/>
    <w:rsid w:val="002D5D69"/>
    <w:rsid w:val="002F357E"/>
    <w:rsid w:val="00304A53"/>
    <w:rsid w:val="00355119"/>
    <w:rsid w:val="00361484"/>
    <w:rsid w:val="003759C2"/>
    <w:rsid w:val="00380C9B"/>
    <w:rsid w:val="003C1802"/>
    <w:rsid w:val="003F3EE4"/>
    <w:rsid w:val="003F5C92"/>
    <w:rsid w:val="0040393C"/>
    <w:rsid w:val="0043190D"/>
    <w:rsid w:val="004A262A"/>
    <w:rsid w:val="004A33FA"/>
    <w:rsid w:val="004C33E6"/>
    <w:rsid w:val="00556273"/>
    <w:rsid w:val="0056142D"/>
    <w:rsid w:val="00575562"/>
    <w:rsid w:val="00590655"/>
    <w:rsid w:val="00625D2D"/>
    <w:rsid w:val="006302E3"/>
    <w:rsid w:val="00640D85"/>
    <w:rsid w:val="00642ADA"/>
    <w:rsid w:val="006431FD"/>
    <w:rsid w:val="00735949"/>
    <w:rsid w:val="007A3AEF"/>
    <w:rsid w:val="007C455C"/>
    <w:rsid w:val="00801FB7"/>
    <w:rsid w:val="00802BB7"/>
    <w:rsid w:val="00813DCD"/>
    <w:rsid w:val="0081403D"/>
    <w:rsid w:val="00814572"/>
    <w:rsid w:val="008A0EC7"/>
    <w:rsid w:val="009478C3"/>
    <w:rsid w:val="009A175A"/>
    <w:rsid w:val="009D6A3E"/>
    <w:rsid w:val="00A531E2"/>
    <w:rsid w:val="00A85995"/>
    <w:rsid w:val="00AB53CA"/>
    <w:rsid w:val="00AD3430"/>
    <w:rsid w:val="00AD683B"/>
    <w:rsid w:val="00AF459B"/>
    <w:rsid w:val="00B56871"/>
    <w:rsid w:val="00C205E0"/>
    <w:rsid w:val="00C47F96"/>
    <w:rsid w:val="00C77768"/>
    <w:rsid w:val="00C8505D"/>
    <w:rsid w:val="00CE003C"/>
    <w:rsid w:val="00D07409"/>
    <w:rsid w:val="00D200EA"/>
    <w:rsid w:val="00D67206"/>
    <w:rsid w:val="00D776D2"/>
    <w:rsid w:val="00DC59F2"/>
    <w:rsid w:val="00DC676E"/>
    <w:rsid w:val="00E0080D"/>
    <w:rsid w:val="00E051BA"/>
    <w:rsid w:val="00E21ECE"/>
    <w:rsid w:val="00EC0FE9"/>
    <w:rsid w:val="00EF30BB"/>
    <w:rsid w:val="00F02BE9"/>
    <w:rsid w:val="00F108AF"/>
    <w:rsid w:val="00F41015"/>
    <w:rsid w:val="00F94337"/>
    <w:rsid w:val="00FB6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AF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0"/>
    <w:link w:val="70"/>
    <w:uiPriority w:val="99"/>
    <w:qFormat/>
    <w:rsid w:val="00380C9B"/>
    <w:pPr>
      <w:keepNext/>
      <w:suppressAutoHyphens/>
      <w:spacing w:after="0" w:line="100" w:lineRule="atLeast"/>
      <w:ind w:left="5040" w:hanging="360"/>
      <w:jc w:val="center"/>
      <w:outlineLvl w:val="6"/>
    </w:pPr>
    <w:rPr>
      <w:rFonts w:ascii="Times New Roman" w:eastAsia="Times New Roman" w:hAnsi="Times New Roman"/>
      <w:b/>
      <w:color w:val="000000"/>
      <w:kern w:val="1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380C9B"/>
    <w:rPr>
      <w:rFonts w:ascii="Times New Roman" w:hAnsi="Times New Roman" w:cs="Times New Roman"/>
      <w:b/>
      <w:color w:val="000000"/>
      <w:kern w:val="1"/>
      <w:sz w:val="20"/>
      <w:szCs w:val="20"/>
      <w:lang w:eastAsia="ar-SA" w:bidi="ar-SA"/>
    </w:rPr>
  </w:style>
  <w:style w:type="character" w:customStyle="1" w:styleId="apple-converted-space">
    <w:name w:val="apple-converted-space"/>
    <w:uiPriority w:val="99"/>
    <w:rsid w:val="0043190D"/>
    <w:rPr>
      <w:rFonts w:cs="Times New Roman"/>
    </w:rPr>
  </w:style>
  <w:style w:type="character" w:customStyle="1" w:styleId="docblue">
    <w:name w:val="doc_blue"/>
    <w:uiPriority w:val="99"/>
    <w:rsid w:val="0043190D"/>
    <w:rPr>
      <w:rFonts w:cs="Times New Roman"/>
    </w:rPr>
  </w:style>
  <w:style w:type="paragraph" w:styleId="a4">
    <w:name w:val="List Paragraph"/>
    <w:basedOn w:val="a"/>
    <w:uiPriority w:val="99"/>
    <w:qFormat/>
    <w:rsid w:val="0043190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141676"/>
    <w:rPr>
      <w:rFonts w:cs="Times New Roman"/>
    </w:rPr>
  </w:style>
  <w:style w:type="paragraph" w:styleId="a7">
    <w:name w:val="footer"/>
    <w:basedOn w:val="a"/>
    <w:link w:val="a8"/>
    <w:uiPriority w:val="99"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41676"/>
    <w:rPr>
      <w:rFonts w:cs="Times New Roman"/>
    </w:rPr>
  </w:style>
  <w:style w:type="character" w:styleId="a9">
    <w:name w:val="Hyperlink"/>
    <w:uiPriority w:val="99"/>
    <w:semiHidden/>
    <w:rsid w:val="00380C9B"/>
    <w:rPr>
      <w:rFonts w:cs="Times New Roman"/>
      <w:color w:val="0000FF"/>
      <w:u w:val="single"/>
    </w:rPr>
  </w:style>
  <w:style w:type="paragraph" w:styleId="a0">
    <w:name w:val="Body Text"/>
    <w:basedOn w:val="a"/>
    <w:link w:val="aa"/>
    <w:uiPriority w:val="99"/>
    <w:semiHidden/>
    <w:rsid w:val="00380C9B"/>
    <w:pPr>
      <w:spacing w:after="120"/>
    </w:pPr>
  </w:style>
  <w:style w:type="character" w:customStyle="1" w:styleId="aa">
    <w:name w:val="Основной текст Знак"/>
    <w:link w:val="a0"/>
    <w:uiPriority w:val="99"/>
    <w:semiHidden/>
    <w:locked/>
    <w:rsid w:val="00380C9B"/>
    <w:rPr>
      <w:rFonts w:cs="Times New Roman"/>
    </w:rPr>
  </w:style>
  <w:style w:type="paragraph" w:styleId="ab">
    <w:name w:val="Normal (Web)"/>
    <w:basedOn w:val="a"/>
    <w:uiPriority w:val="99"/>
    <w:semiHidden/>
    <w:rsid w:val="000661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133F38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90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ceadir-lunga.m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17</cp:revision>
  <cp:lastPrinted>2015-09-10T11:41:00Z</cp:lastPrinted>
  <dcterms:created xsi:type="dcterms:W3CDTF">2013-01-18T09:11:00Z</dcterms:created>
  <dcterms:modified xsi:type="dcterms:W3CDTF">2017-01-02T18:29:00Z</dcterms:modified>
</cp:coreProperties>
</file>